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5D143" w14:textId="51366538" w:rsidR="00CD1DEC" w:rsidRPr="00AE23C9" w:rsidRDefault="00CD1DEC">
      <w:pPr>
        <w:rPr>
          <w:rFonts w:ascii="Liberation Serif" w:hAnsi="Liberation Serif"/>
          <w:sz w:val="24"/>
          <w:szCs w:val="24"/>
        </w:rPr>
      </w:pPr>
    </w:p>
    <w:p w14:paraId="11CCD11C" w14:textId="6C9B0B09" w:rsidR="00A93D5F" w:rsidRPr="00AE23C9" w:rsidRDefault="00A93D5F" w:rsidP="00AE23C9">
      <w:pPr>
        <w:widowControl w:val="0"/>
        <w:spacing w:after="0" w:line="240" w:lineRule="auto"/>
        <w:jc w:val="center"/>
        <w:rPr>
          <w:rFonts w:ascii="Liberation Serif" w:eastAsia="Calibri" w:hAnsi="Liberation Serif" w:cs="Leelawadee UI Semilight"/>
          <w:caps/>
          <w:sz w:val="24"/>
          <w:szCs w:val="24"/>
        </w:rPr>
      </w:pPr>
      <w:bookmarkStart w:id="0" w:name="_Hlk173923619"/>
      <w:r w:rsidRPr="00AE23C9">
        <w:rPr>
          <w:rFonts w:ascii="Liberation Serif" w:eastAsia="Calibri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797ED3C5" w14:textId="77777777" w:rsidR="00A93D5F" w:rsidRPr="00AE23C9" w:rsidRDefault="00A93D5F" w:rsidP="00A93D5F">
      <w:pPr>
        <w:spacing w:after="0" w:line="240" w:lineRule="auto"/>
        <w:ind w:firstLine="709"/>
        <w:jc w:val="center"/>
        <w:rPr>
          <w:rFonts w:ascii="Liberation Serif" w:eastAsia="Calibri" w:hAnsi="Liberation Serif" w:cs="Leelawadee UI Semilight"/>
          <w:b/>
          <w:sz w:val="24"/>
          <w:szCs w:val="24"/>
        </w:rPr>
      </w:pPr>
      <w:r w:rsidRPr="00AE23C9">
        <w:rPr>
          <w:rFonts w:ascii="Liberation Serif" w:eastAsia="Calibri" w:hAnsi="Liberation Serif" w:cs="Leelawadee UI Semilight"/>
          <w:sz w:val="24"/>
          <w:szCs w:val="24"/>
        </w:rPr>
        <w:t>Интенсив для педагогических работников:</w:t>
      </w:r>
      <w:r w:rsidRPr="00AE23C9">
        <w:rPr>
          <w:rFonts w:ascii="Liberation Serif" w:eastAsia="Calibri" w:hAnsi="Liberation Serif" w:cs="Leelawadee UI Semilight"/>
          <w:sz w:val="24"/>
          <w:szCs w:val="24"/>
        </w:rPr>
        <w:br/>
      </w:r>
      <w:r w:rsidRPr="00AE23C9">
        <w:rPr>
          <w:rFonts w:ascii="Liberation Serif" w:eastAsia="Calibri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118F1A0A" w14:textId="5B6226CC" w:rsidR="00A93D5F" w:rsidRPr="00AE23C9" w:rsidRDefault="00A93D5F" w:rsidP="00A93D5F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 w:rsidRPr="00AE23C9">
        <w:rPr>
          <w:rFonts w:ascii="Liberation Serif" w:hAnsi="Liberation Serif" w:cs="Liberation Serif"/>
          <w:b/>
          <w:bCs/>
          <w:iCs/>
          <w:sz w:val="24"/>
          <w:szCs w:val="24"/>
          <w:u w:val="single"/>
        </w:rPr>
        <w:t>Дошкольные образовательные организации (</w:t>
      </w:r>
      <w:r w:rsidR="00F72050" w:rsidRPr="00AE23C9">
        <w:rPr>
          <w:rFonts w:ascii="Liberation Serif" w:hAnsi="Liberation Serif" w:cs="Liberation Serif"/>
          <w:b/>
          <w:bCs/>
          <w:sz w:val="24"/>
          <w:szCs w:val="24"/>
          <w:u w:val="single"/>
        </w:rPr>
        <w:t>Ленинский</w:t>
      </w:r>
      <w:r w:rsidRPr="00AE23C9"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 район)</w:t>
      </w:r>
    </w:p>
    <w:p w14:paraId="39E6B3A5" w14:textId="77777777" w:rsidR="00A93D5F" w:rsidRPr="00AE23C9" w:rsidRDefault="00A93D5F" w:rsidP="00A93D5F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</w:p>
    <w:p w14:paraId="62869BC1" w14:textId="77777777" w:rsidR="00A93D5F" w:rsidRPr="00AE23C9" w:rsidRDefault="00A93D5F" w:rsidP="00AE23C9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AE23C9">
        <w:rPr>
          <w:rFonts w:ascii="Liberation Serif" w:eastAsia="Calibri" w:hAnsi="Liberation Serif" w:cs="Liberation Serif"/>
          <w:b/>
          <w:bCs/>
          <w:sz w:val="24"/>
          <w:szCs w:val="24"/>
        </w:rPr>
        <w:t>Дата проведения:</w:t>
      </w:r>
      <w:r w:rsidRPr="00AE23C9">
        <w:rPr>
          <w:rFonts w:ascii="Liberation Serif" w:eastAsia="Calibri" w:hAnsi="Liberation Serif" w:cs="Liberation Serif"/>
          <w:sz w:val="24"/>
          <w:szCs w:val="24"/>
        </w:rPr>
        <w:t xml:space="preserve"> 23 августа 2024</w:t>
      </w:r>
    </w:p>
    <w:p w14:paraId="61121AA5" w14:textId="5C22D844" w:rsidR="00A93D5F" w:rsidRPr="00AE23C9" w:rsidRDefault="00A93D5F" w:rsidP="00AE23C9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AE23C9">
        <w:rPr>
          <w:rFonts w:ascii="Liberation Serif" w:eastAsia="Calibri" w:hAnsi="Liberation Serif" w:cs="Liberation Serif"/>
          <w:b/>
          <w:bCs/>
          <w:sz w:val="24"/>
          <w:szCs w:val="24"/>
        </w:rPr>
        <w:t>Место проведения:</w:t>
      </w:r>
      <w:r w:rsidRPr="00AE23C9">
        <w:rPr>
          <w:rFonts w:ascii="Liberation Serif" w:eastAsia="Calibri" w:hAnsi="Liberation Serif" w:cs="Liberation Serif"/>
          <w:sz w:val="24"/>
          <w:szCs w:val="24"/>
        </w:rPr>
        <w:t xml:space="preserve"> МАОУ гимназия № 120 (ул. Степана Разина, 71)</w:t>
      </w:r>
    </w:p>
    <w:p w14:paraId="2387B22C" w14:textId="3FCF8970" w:rsidR="00A93D5F" w:rsidRPr="00AE23C9" w:rsidRDefault="00A93D5F" w:rsidP="00AE23C9">
      <w:pPr>
        <w:widowControl w:val="0"/>
        <w:spacing w:after="0" w:line="240" w:lineRule="auto"/>
        <w:ind w:left="-57" w:right="-57"/>
        <w:rPr>
          <w:rFonts w:ascii="Liberation Serif" w:eastAsia="Calibri" w:hAnsi="Liberation Serif" w:cs="Leelawadee UI Semilight"/>
          <w:sz w:val="24"/>
          <w:szCs w:val="24"/>
        </w:rPr>
      </w:pPr>
      <w:r w:rsidRPr="00AE23C9">
        <w:rPr>
          <w:rFonts w:ascii="Liberation Serif" w:eastAsia="Calibri" w:hAnsi="Liberation Serif" w:cs="Leelawadee UI Semilight"/>
          <w:b/>
          <w:bCs/>
          <w:sz w:val="24"/>
          <w:szCs w:val="24"/>
        </w:rPr>
        <w:t>Категория участников:</w:t>
      </w:r>
      <w:r w:rsidRPr="00AE23C9">
        <w:rPr>
          <w:rFonts w:ascii="Liberation Serif" w:eastAsia="Calibri" w:hAnsi="Liberation Serif" w:cs="Leelawadee UI Semilight"/>
          <w:sz w:val="24"/>
          <w:szCs w:val="24"/>
        </w:rPr>
        <w:t xml:space="preserve"> педагогические работники ДОУ</w:t>
      </w:r>
      <w:bookmarkEnd w:id="0"/>
    </w:p>
    <w:p w14:paraId="4B749319" w14:textId="345354FE" w:rsidR="00A93D5F" w:rsidRPr="00AE23C9" w:rsidRDefault="00A93D5F" w:rsidP="00AE23C9">
      <w:pPr>
        <w:widowControl w:val="0"/>
        <w:spacing w:after="0" w:line="240" w:lineRule="auto"/>
        <w:ind w:left="-57" w:right="-57"/>
        <w:rPr>
          <w:rFonts w:ascii="Liberation Serif" w:hAnsi="Liberation Serif"/>
          <w:bCs/>
          <w:sz w:val="24"/>
          <w:szCs w:val="24"/>
        </w:rPr>
      </w:pPr>
      <w:r w:rsidRPr="00AE23C9">
        <w:rPr>
          <w:rFonts w:ascii="Liberation Serif" w:hAnsi="Liberation Serif"/>
          <w:b/>
          <w:sz w:val="24"/>
          <w:szCs w:val="24"/>
        </w:rPr>
        <w:t>09</w:t>
      </w:r>
      <w:r w:rsidR="00AE23C9">
        <w:rPr>
          <w:rFonts w:ascii="Liberation Serif" w:hAnsi="Liberation Serif"/>
          <w:b/>
          <w:sz w:val="24"/>
          <w:szCs w:val="24"/>
        </w:rPr>
        <w:t>.</w:t>
      </w:r>
      <w:r w:rsidRPr="00AE23C9">
        <w:rPr>
          <w:rFonts w:ascii="Liberation Serif" w:hAnsi="Liberation Serif"/>
          <w:b/>
          <w:sz w:val="24"/>
          <w:szCs w:val="24"/>
        </w:rPr>
        <w:t>00-09</w:t>
      </w:r>
      <w:r w:rsidR="00AE23C9">
        <w:rPr>
          <w:rFonts w:ascii="Liberation Serif" w:hAnsi="Liberation Serif"/>
          <w:b/>
          <w:sz w:val="24"/>
          <w:szCs w:val="24"/>
        </w:rPr>
        <w:t>.</w:t>
      </w:r>
      <w:r w:rsidRPr="00AE23C9">
        <w:rPr>
          <w:rFonts w:ascii="Liberation Serif" w:hAnsi="Liberation Serif"/>
          <w:b/>
          <w:sz w:val="24"/>
          <w:szCs w:val="24"/>
        </w:rPr>
        <w:t xml:space="preserve">30 </w:t>
      </w:r>
      <w:r w:rsidRPr="00AE23C9">
        <w:rPr>
          <w:rFonts w:ascii="Liberation Serif" w:hAnsi="Liberation Serif"/>
          <w:bCs/>
          <w:sz w:val="24"/>
          <w:szCs w:val="24"/>
        </w:rPr>
        <w:t xml:space="preserve">– </w:t>
      </w:r>
      <w:r w:rsidR="00AE23C9">
        <w:rPr>
          <w:rFonts w:ascii="Liberation Serif" w:hAnsi="Liberation Serif"/>
          <w:bCs/>
          <w:sz w:val="24"/>
          <w:szCs w:val="24"/>
        </w:rPr>
        <w:t>Спич-сессия</w:t>
      </w:r>
      <w:r w:rsidRPr="00AE23C9">
        <w:rPr>
          <w:rFonts w:ascii="Liberation Serif" w:hAnsi="Liberation Serif"/>
          <w:bCs/>
          <w:sz w:val="24"/>
          <w:szCs w:val="24"/>
        </w:rPr>
        <w:t xml:space="preserve"> для педагогов ОО «Единые подходы к критериальному оцениванию образовательных результатов как необходимое условие реализации ФГОС», модератор: Косова Татьяна Николаевна, начальник Ленинского филиала МБУ ИМЦ «Екатеринбургский Дом Учителя».</w:t>
      </w:r>
    </w:p>
    <w:p w14:paraId="58958D42" w14:textId="7FF8D144" w:rsidR="00A93D5F" w:rsidRPr="00AE23C9" w:rsidRDefault="00A93D5F" w:rsidP="00AE23C9">
      <w:pPr>
        <w:spacing w:after="0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567"/>
        <w:gridCol w:w="2122"/>
        <w:gridCol w:w="5953"/>
        <w:gridCol w:w="1843"/>
        <w:gridCol w:w="2693"/>
        <w:gridCol w:w="1701"/>
      </w:tblGrid>
      <w:tr w:rsidR="00A93D5F" w:rsidRPr="00AE23C9" w14:paraId="78BEE9D3" w14:textId="77777777" w:rsidTr="00AE23C9">
        <w:tc>
          <w:tcPr>
            <w:tcW w:w="2689" w:type="dxa"/>
            <w:gridSpan w:val="2"/>
          </w:tcPr>
          <w:p w14:paraId="7C58FE61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Наименование мероприятия/</w:t>
            </w:r>
          </w:p>
          <w:p w14:paraId="7D23D488" w14:textId="6B395E2E" w:rsidR="00A93D5F" w:rsidRPr="00AE23C9" w:rsidRDefault="00A93D5F" w:rsidP="00AE23C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5953" w:type="dxa"/>
          </w:tcPr>
          <w:p w14:paraId="629D6B00" w14:textId="033B34E3" w:rsidR="00A93D5F" w:rsidRPr="00AE23C9" w:rsidRDefault="00A93D5F" w:rsidP="00AE23C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Анонс, с указанием ФИО, должности спикера, </w:t>
            </w:r>
            <w:r w:rsidRPr="00AE23C9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направление практики</w:t>
            </w:r>
          </w:p>
        </w:tc>
        <w:tc>
          <w:tcPr>
            <w:tcW w:w="1843" w:type="dxa"/>
          </w:tcPr>
          <w:p w14:paraId="4C1EDA1B" w14:textId="25431C77" w:rsidR="00A93D5F" w:rsidRPr="00AE23C9" w:rsidRDefault="00AE23C9" w:rsidP="00AE23C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="00A93D5F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атегория участников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квота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, л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окация</w:t>
            </w:r>
          </w:p>
        </w:tc>
        <w:tc>
          <w:tcPr>
            <w:tcW w:w="2693" w:type="dxa"/>
          </w:tcPr>
          <w:p w14:paraId="56A2285B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Техническое задание</w:t>
            </w:r>
          </w:p>
        </w:tc>
        <w:tc>
          <w:tcPr>
            <w:tcW w:w="1701" w:type="dxa"/>
          </w:tcPr>
          <w:p w14:paraId="25F31024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Координатор, контактный телефон</w:t>
            </w:r>
          </w:p>
        </w:tc>
      </w:tr>
      <w:tr w:rsidR="00A93D5F" w:rsidRPr="00AE23C9" w14:paraId="30090295" w14:textId="77777777" w:rsidTr="00AE23C9">
        <w:tc>
          <w:tcPr>
            <w:tcW w:w="14879" w:type="dxa"/>
            <w:gridSpan w:val="6"/>
            <w:shd w:val="clear" w:color="auto" w:fill="92D050"/>
          </w:tcPr>
          <w:p w14:paraId="4F1D3F0F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Трек: Предметные компетенции учителя</w:t>
            </w:r>
          </w:p>
        </w:tc>
      </w:tr>
      <w:tr w:rsidR="00A93D5F" w:rsidRPr="00AE23C9" w14:paraId="7284AE10" w14:textId="77777777" w:rsidTr="00AE23C9">
        <w:tc>
          <w:tcPr>
            <w:tcW w:w="567" w:type="dxa"/>
          </w:tcPr>
          <w:p w14:paraId="64B4E9B0" w14:textId="0781148B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2122" w:type="dxa"/>
          </w:tcPr>
          <w:p w14:paraId="0B7603CB" w14:textId="2DD866D5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497C4A14" w14:textId="2D1322F0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4032B81C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«Секреты 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кинопедагогики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для больших и маленьких», мастер-класс в 4 руки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74CDD1A7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Спикер: Зимина Анна Юрьевна, учитель ВКК МАОУ СОШ № 140 с УИОП; Атаманова Ксения Юрьевна, воспитатель ВКК МАДОУ детского сада № 14.</w:t>
            </w:r>
          </w:p>
          <w:p w14:paraId="16F0D873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Анонс.</w:t>
            </w:r>
          </w:p>
          <w:p w14:paraId="30AC7318" w14:textId="52302E3F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Педагоги получат возможность погрузиться в практику 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кинопедагогики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взглянуть на предлагаемый метод глазами обучающихся при работе с мультфильмами и короткометражными фильмами. Опробуют техники 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предпросмотровой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подготовки и создадут творческие продукты в технике «Коллаж». Получат ссылки на электронные ресурсы для реализации практики. 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B520374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Кабинет,</w:t>
            </w:r>
          </w:p>
          <w:p w14:paraId="70A1F24F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20 человек, воспитатели ДОО,</w:t>
            </w:r>
          </w:p>
          <w:p w14:paraId="62C825DA" w14:textId="0FD9BD76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классные руководители НОО</w:t>
            </w:r>
            <w:bookmarkStart w:id="1" w:name="_GoBack"/>
            <w:bookmarkEnd w:id="1"/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53791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Компьютер с выходом в интернет, проектор, экран. Либо другие средства, позволяющие демонстрировать на аудиторию видео и содержимое сайта непосредственно из сети интернет. Столы для рассадки по группам</w:t>
            </w:r>
          </w:p>
          <w:p w14:paraId="3360F6A3" w14:textId="3D420B38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(4 стола по 6-8 человек)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8A559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Зимина Анна Юрьевна, 89122018063</w:t>
            </w:r>
            <w:r w:rsidR="00AE23C9" w:rsidRPr="00AE23C9">
              <w:rPr>
                <w:rFonts w:ascii="Liberation Serif" w:hAnsi="Liberation Serif" w:cs="Arial"/>
                <w:sz w:val="24"/>
                <w:szCs w:val="24"/>
              </w:rPr>
              <w:t>.</w:t>
            </w:r>
          </w:p>
          <w:p w14:paraId="2E92E641" w14:textId="71E9ECA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Атаманова Ксения Юрьевна</w:t>
            </w:r>
          </w:p>
          <w:p w14:paraId="29E287E9" w14:textId="29D73BF5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89043844797</w:t>
            </w:r>
          </w:p>
        </w:tc>
      </w:tr>
      <w:tr w:rsidR="00A93D5F" w:rsidRPr="00AE23C9" w14:paraId="43F671C3" w14:textId="77777777" w:rsidTr="00AE23C9">
        <w:tc>
          <w:tcPr>
            <w:tcW w:w="567" w:type="dxa"/>
          </w:tcPr>
          <w:p w14:paraId="67169365" w14:textId="7DFDCF44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2122" w:type="dxa"/>
          </w:tcPr>
          <w:p w14:paraId="682185FF" w14:textId="7E2BE75A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691E6E96" w14:textId="1A404345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4F85605C" w14:textId="502A563D" w:rsidR="00A93D5F" w:rsidRPr="00AE23C9" w:rsidRDefault="00AE23C9" w:rsidP="00AE23C9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М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астер-класс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A93D5F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«Мышление без границ: от математических представлений до математической грамотности»</w:t>
            </w:r>
          </w:p>
          <w:p w14:paraId="4ACE8A87" w14:textId="77777777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70A54677" w14:textId="77777777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Козионова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Татьяна Юрьевна учитель ВКК МАОУ гимназии № 120, 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Шантина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Татьяна Александровна, воспитатель ВКК, МАДОУ детского сада № 465, финалист городского конкурса «Воспитатель года 2024».</w:t>
            </w:r>
          </w:p>
          <w:p w14:paraId="36E587BA" w14:textId="7D6133FD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: р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ешить задачу, найти пути решения — это очень важное умение, этому мы учим на каждом уроке и занятии. </w:t>
            </w:r>
          </w:p>
          <w:p w14:paraId="1E94C7EF" w14:textId="77777777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На мастер-классе участники познакомятся с приемами формирования математической грамотности дошкольников и младших школьников, получат практический материал и алгоритм по работе над математической задачей с дошкольниками и младшими школьниками.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1A41E85" w14:textId="77777777" w:rsidR="00AE23C9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Кабинет,</w:t>
            </w:r>
          </w:p>
          <w:p w14:paraId="4CC6DBBD" w14:textId="4CFC2F01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классов, воспитатели ДОО, заместители руководителей, методисты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8B92E" w14:textId="77777777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4D32F" w14:textId="434195BC" w:rsidR="00A93D5F" w:rsidRPr="00AE23C9" w:rsidRDefault="00A93D5F" w:rsidP="00AE23C9">
            <w:pPr>
              <w:widowControl w:val="0"/>
              <w:spacing w:line="236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AE23C9">
              <w:rPr>
                <w:rFonts w:ascii="Liberation Serif" w:hAnsi="Liberation Serif" w:cs="Arial"/>
                <w:sz w:val="24"/>
                <w:szCs w:val="24"/>
              </w:rPr>
              <w:t>Чибакова</w:t>
            </w:r>
            <w:proofErr w:type="spellEnd"/>
            <w:r w:rsidRPr="00AE23C9">
              <w:rPr>
                <w:rFonts w:ascii="Liberation Serif" w:hAnsi="Liberation Serif" w:cs="Arial"/>
                <w:sz w:val="24"/>
                <w:szCs w:val="24"/>
              </w:rPr>
              <w:t xml:space="preserve"> Мария Геннадьевна 89193938443, </w:t>
            </w:r>
            <w:proofErr w:type="spellStart"/>
            <w:r w:rsidRPr="00AE23C9">
              <w:rPr>
                <w:rFonts w:ascii="Liberation Serif" w:hAnsi="Liberation Serif" w:cs="Arial"/>
                <w:sz w:val="24"/>
                <w:szCs w:val="24"/>
              </w:rPr>
              <w:t>Верхотурцева</w:t>
            </w:r>
            <w:proofErr w:type="spellEnd"/>
            <w:r w:rsidRPr="00AE23C9">
              <w:rPr>
                <w:rFonts w:ascii="Liberation Serif" w:hAnsi="Liberation Serif" w:cs="Arial"/>
                <w:sz w:val="24"/>
                <w:szCs w:val="24"/>
              </w:rPr>
              <w:t xml:space="preserve"> Елена Николаевна 89089263083, </w:t>
            </w:r>
            <w:proofErr w:type="spellStart"/>
            <w:r w:rsidRPr="00AE23C9">
              <w:rPr>
                <w:rFonts w:ascii="Liberation Serif" w:hAnsi="Liberation Serif" w:cs="Arial"/>
                <w:sz w:val="24"/>
                <w:szCs w:val="24"/>
              </w:rPr>
              <w:t>Шантина</w:t>
            </w:r>
            <w:proofErr w:type="spellEnd"/>
            <w:r w:rsidRPr="00AE23C9">
              <w:rPr>
                <w:rFonts w:ascii="Liberation Serif" w:hAnsi="Liberation Serif" w:cs="Arial"/>
                <w:sz w:val="24"/>
                <w:szCs w:val="24"/>
              </w:rPr>
              <w:t xml:space="preserve"> Татьяна Александровна 89506574805</w:t>
            </w:r>
          </w:p>
        </w:tc>
      </w:tr>
      <w:tr w:rsidR="00A93D5F" w:rsidRPr="00AE23C9" w14:paraId="5B0FC6BD" w14:textId="77777777" w:rsidTr="00AE23C9">
        <w:tc>
          <w:tcPr>
            <w:tcW w:w="567" w:type="dxa"/>
          </w:tcPr>
          <w:p w14:paraId="60772ED0" w14:textId="0D055B71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2" w:type="dxa"/>
          </w:tcPr>
          <w:p w14:paraId="574BCDC2" w14:textId="660E2E08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12217068" w14:textId="56C22D42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27E212F6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«Технология модерации: от игры к знаниям», мастер-класс</w:t>
            </w:r>
          </w:p>
          <w:p w14:paraId="26FE1E4B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31D7B28A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Бугрышева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Наталия Андреевна, учитель ВКК МАОУ СОШ № 64;</w:t>
            </w:r>
          </w:p>
          <w:p w14:paraId="7DDCDC30" w14:textId="619525CA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Мешавкина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Ирина Владимировна, учитель-логопед, воспитатель МАДОУ детского сада № 195. </w:t>
            </w:r>
          </w:p>
          <w:p w14:paraId="75DAEB38" w14:textId="7DABF7DC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: у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частники мастер-класса узнают о преемственности в использовании методов и приемов работы по формированию естественнонаучной грамотности через технологию модерации. В ходе практической работы педагоги познакомятся с организацией взаимодействия в группах на уроках и занятиях по окружающему миру в детском саду и школе. Участники создадут собственную «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БАНКу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ИДЕЙ», наполненную приемами модерации, а также получат ссылку на электронную картотеку с описанием приемов модерации.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EABA9E5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Кабинет, 20 человек,</w:t>
            </w:r>
          </w:p>
          <w:p w14:paraId="6A7EB3E2" w14:textId="37706A52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учителя начальных классов, воспитатели ДОО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7DEB6" w14:textId="0ED0AC11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экран, столы для рассадки по группам (по 4-6 чел</w:t>
            </w:r>
            <w:r w:rsidR="00AE23C9" w:rsidRPr="00AE23C9">
              <w:rPr>
                <w:rFonts w:ascii="Liberation Serif" w:hAnsi="Liberation Serif" w:cs="Arial"/>
                <w:sz w:val="24"/>
                <w:szCs w:val="24"/>
              </w:rPr>
              <w:t>овек</w:t>
            </w:r>
            <w:r w:rsidRPr="00AE23C9">
              <w:rPr>
                <w:rFonts w:ascii="Liberation Serif" w:hAnsi="Liberation Serif" w:cs="Arial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7BE64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 xml:space="preserve">Марьина Анна Анатольевна </w:t>
            </w:r>
            <w:r w:rsidRPr="00AE23C9">
              <w:rPr>
                <w:rFonts w:ascii="Liberation Serif" w:hAnsi="Liberation Serif" w:cs="Arial"/>
                <w:sz w:val="24"/>
                <w:szCs w:val="24"/>
              </w:rPr>
              <w:br/>
              <w:t xml:space="preserve">89045483965., </w:t>
            </w:r>
            <w:proofErr w:type="spellStart"/>
            <w:r w:rsidRPr="00AE23C9">
              <w:rPr>
                <w:rFonts w:ascii="Liberation Serif" w:hAnsi="Liberation Serif" w:cs="Arial"/>
                <w:sz w:val="24"/>
                <w:szCs w:val="24"/>
              </w:rPr>
              <w:t>Бугрышева</w:t>
            </w:r>
            <w:proofErr w:type="spellEnd"/>
            <w:r w:rsidRPr="00AE23C9">
              <w:rPr>
                <w:rFonts w:ascii="Liberation Serif" w:hAnsi="Liberation Serif" w:cs="Arial"/>
                <w:sz w:val="24"/>
                <w:szCs w:val="24"/>
              </w:rPr>
              <w:t xml:space="preserve"> Наталия Андреевна 89527250037, </w:t>
            </w:r>
            <w:proofErr w:type="spellStart"/>
            <w:r w:rsidRPr="00AE23C9">
              <w:rPr>
                <w:rFonts w:ascii="Liberation Serif" w:hAnsi="Liberation Serif" w:cs="Arial"/>
                <w:sz w:val="24"/>
                <w:szCs w:val="24"/>
              </w:rPr>
              <w:t>Мешавкина</w:t>
            </w:r>
            <w:proofErr w:type="spellEnd"/>
            <w:r w:rsidRPr="00AE23C9">
              <w:rPr>
                <w:rFonts w:ascii="Liberation Serif" w:hAnsi="Liberation Serif" w:cs="Arial"/>
                <w:sz w:val="24"/>
                <w:szCs w:val="24"/>
              </w:rPr>
              <w:t xml:space="preserve"> Ирина Владимировна 89022564446</w:t>
            </w:r>
          </w:p>
        </w:tc>
      </w:tr>
      <w:tr w:rsidR="00A93D5F" w:rsidRPr="00AE23C9" w14:paraId="733EDCE7" w14:textId="77777777" w:rsidTr="00AE23C9">
        <w:tc>
          <w:tcPr>
            <w:tcW w:w="14879" w:type="dxa"/>
            <w:gridSpan w:val="6"/>
            <w:tcBorders>
              <w:right w:val="single" w:sz="4" w:space="0" w:color="000000"/>
            </w:tcBorders>
            <w:shd w:val="clear" w:color="auto" w:fill="92D050"/>
          </w:tcPr>
          <w:p w14:paraId="07481449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Трек: Психолого-педагогическое сопровождение обучающихся, воспитание</w:t>
            </w:r>
          </w:p>
        </w:tc>
      </w:tr>
      <w:tr w:rsidR="00A93D5F" w:rsidRPr="00AE23C9" w14:paraId="73E1553E" w14:textId="77777777" w:rsidTr="00AE23C9">
        <w:tc>
          <w:tcPr>
            <w:tcW w:w="567" w:type="dxa"/>
          </w:tcPr>
          <w:p w14:paraId="4DAD8673" w14:textId="2191BBB8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2122" w:type="dxa"/>
          </w:tcPr>
          <w:p w14:paraId="150BBF6C" w14:textId="577D912E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7EBB5D4F" w14:textId="52BA7A2F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74F7A00C" w14:textId="4421F5DD" w:rsidR="00A93D5F" w:rsidRPr="00AE23C9" w:rsidRDefault="00AE23C9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М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астер-класс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</w:t>
            </w:r>
            <w:r w:rsidR="00A93D5F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Обучение грамоте. Интерактивная игра как путь к успеху»</w:t>
            </w:r>
          </w:p>
          <w:p w14:paraId="5AC3F268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4D67D748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Миславская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Яна Андреевна, учитель 1КК МБОУ гимназии № 161,</w:t>
            </w:r>
          </w:p>
          <w:p w14:paraId="2A3757F9" w14:textId="2980CDE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Евдокимова Вера Викторовна, воспитатель ВКК, заместитель заведующего МАДОУ детского сада № 573.</w:t>
            </w:r>
          </w:p>
          <w:p w14:paraId="5708341E" w14:textId="08F6E136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: у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частникам будет предложено познакомиться с конкретными играми, которые можно использовать как на уровне ДО, так и на уровне НОО для обучения грамоте при решении различных задач (диагностики, обучения и контроля знаний): «Своя игра» - интерактивная познавательная игра по обучению грамоте для детей старшего дошкольного возраста; сюжетно-ролевая игра «Как появились ударения»; дидактическая игра «Иностранцы».  Также участники получат методические рекомендации по использованию данных игр в образовательном процессе.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40CA90F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Кабинет,</w:t>
            </w:r>
          </w:p>
          <w:p w14:paraId="70C44F3E" w14:textId="3355222B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классов, воспитатели ДОО, заместители руководителя, методисты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0F064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экран, стикеры, маркеры (или клеевая стена для рефлексии)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2F157" w14:textId="70B2AD12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 xml:space="preserve">Закревская Ольга Вадимовна, </w:t>
            </w:r>
            <w:r w:rsidRPr="00AE23C9">
              <w:rPr>
                <w:rFonts w:ascii="Liberation Serif" w:hAnsi="Liberation Serif" w:cs="Arial"/>
                <w:sz w:val="24"/>
                <w:szCs w:val="24"/>
              </w:rPr>
              <w:br/>
              <w:t xml:space="preserve">89122521303, Евдокимова Вера Викторовна 89826092545 </w:t>
            </w:r>
          </w:p>
        </w:tc>
      </w:tr>
      <w:tr w:rsidR="00A93D5F" w:rsidRPr="00AE23C9" w14:paraId="3A87CAA9" w14:textId="77777777" w:rsidTr="00AE23C9">
        <w:tc>
          <w:tcPr>
            <w:tcW w:w="567" w:type="dxa"/>
          </w:tcPr>
          <w:p w14:paraId="26902608" w14:textId="6EDB4820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5.</w:t>
            </w:r>
          </w:p>
        </w:tc>
        <w:tc>
          <w:tcPr>
            <w:tcW w:w="2122" w:type="dxa"/>
          </w:tcPr>
          <w:p w14:paraId="030FDA26" w14:textId="2068D999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1230A419" w14:textId="0D967BB5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6F1400B7" w14:textId="1D42B6F8" w:rsidR="00A93D5F" w:rsidRPr="00AE23C9" w:rsidRDefault="00AE23C9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М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астер-класс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A93D5F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«ТРИЗ и </w:t>
            </w:r>
            <w:proofErr w:type="spellStart"/>
            <w:r w:rsidR="00A93D5F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игротехники</w:t>
            </w:r>
            <w:proofErr w:type="spellEnd"/>
            <w:r w:rsidR="00A93D5F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как эффективный инструмент формирования функциональной грамотности»</w:t>
            </w:r>
          </w:p>
          <w:p w14:paraId="6D6C4EB6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469AB285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Спикер: Терехина Светлана Ивановна, учитель ВКК МАОУ лицея № 3,</w:t>
            </w:r>
          </w:p>
          <w:p w14:paraId="6F147B0C" w14:textId="6B1CB00C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Шалагинова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Светлана Александровна, заместитель директора МАОУ лицея № 3.</w:t>
            </w:r>
          </w:p>
          <w:p w14:paraId="3D7D0BC0" w14:textId="337FC44E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: у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частники мастер-класса познакомятся с   практиками, которые будут полезны для детей дошкольного возраста, начальных классов. Познакомятся с компонентными, ресурсными, функциональными инструментами решения изобретательских задач; с методом 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факальных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объектов, методом аналогий; с упражнением на преодоление 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психологической 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и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нерции.</w:t>
            </w:r>
          </w:p>
          <w:p w14:paraId="01388904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Получат методические рекомендации, включающие в себя практические задания, </w:t>
            </w:r>
            <w:proofErr w:type="spellStart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игротехники</w:t>
            </w:r>
            <w:proofErr w:type="spellEnd"/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, применимые на разных уровнях образования.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EFFE4BC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lastRenderedPageBreak/>
              <w:t>Кабинет,</w:t>
            </w:r>
          </w:p>
          <w:p w14:paraId="70ECFDC5" w14:textId="01AFC40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классов, воспитатели ДОО, заместители руководителя, методисты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06BEC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Мультимедиа система, клеевая стена для фасилитации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91DC5" w14:textId="7A081381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AE23C9">
              <w:rPr>
                <w:rFonts w:ascii="Liberation Serif" w:hAnsi="Liberation Serif" w:cs="Arial"/>
                <w:sz w:val="24"/>
                <w:szCs w:val="24"/>
              </w:rPr>
              <w:t>Шалагинова</w:t>
            </w:r>
            <w:proofErr w:type="spellEnd"/>
            <w:r w:rsidRPr="00AE23C9">
              <w:rPr>
                <w:rFonts w:ascii="Liberation Serif" w:hAnsi="Liberation Serif" w:cs="Arial"/>
                <w:sz w:val="24"/>
                <w:szCs w:val="24"/>
              </w:rPr>
              <w:t xml:space="preserve"> Светлана Александровна89226149496</w:t>
            </w:r>
          </w:p>
        </w:tc>
      </w:tr>
      <w:tr w:rsidR="00A93D5F" w:rsidRPr="00AE23C9" w14:paraId="4142E005" w14:textId="77777777" w:rsidTr="00AE23C9">
        <w:tc>
          <w:tcPr>
            <w:tcW w:w="567" w:type="dxa"/>
          </w:tcPr>
          <w:p w14:paraId="067682CD" w14:textId="6D6ADBFF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2122" w:type="dxa"/>
          </w:tcPr>
          <w:p w14:paraId="0B8497F1" w14:textId="09AE9334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78C5A521" w14:textId="6173B5CA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515CE61D" w14:textId="7A669E56" w:rsidR="00A93D5F" w:rsidRPr="00AE23C9" w:rsidRDefault="00AE23C9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М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астер-класс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A93D5F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«Иллюстративный материал в школе и в детском саду: новый взгляд...»</w:t>
            </w:r>
          </w:p>
          <w:p w14:paraId="73F4BB93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0ECCFCD4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Спикер: Рухлова Наталия Петровна, учитель ВКК МАОУ СОШ № 65 с УИОП, Донцова Наталия Валерьевна, учитель 1КК МАОУ СОШ № 65 с УИОП.</w:t>
            </w:r>
          </w:p>
          <w:p w14:paraId="0C51B03E" w14:textId="01851E16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AE23C9"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>: в</w:t>
            </w:r>
            <w:r w:rsidRPr="00AE23C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ходе мастер-класса участники актуализируют правила отбора иллюстративного материала и представление об эффективном его использовании на занятиях в детском саду и на уроках обучения грамоте в школе.  Отработают приемы «Оживи картинку», «Цветущий лотос», «Перепутанная логическая цепочка», «Вхождение в картину», «Пословицы в картинках», обсудят варианты их использования на основных этапах занятий. Каждый участник получит памятку по применению иллюстративного материала в школе и детском саду.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468F799" w14:textId="77777777" w:rsidR="00AE23C9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Кабинет,</w:t>
            </w:r>
          </w:p>
          <w:p w14:paraId="34E2F93D" w14:textId="28CF5126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классов, воспитатели ДОО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07447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9767A" w14:textId="77777777" w:rsidR="00A93D5F" w:rsidRPr="00AE23C9" w:rsidRDefault="00A93D5F" w:rsidP="00AE23C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AE23C9">
              <w:rPr>
                <w:rFonts w:ascii="Liberation Serif" w:hAnsi="Liberation Serif" w:cs="Arial"/>
                <w:sz w:val="24"/>
                <w:szCs w:val="24"/>
              </w:rPr>
              <w:t>Филиппова Елена Васильевна 89226041930 Донцова Наталия Валерьевна 89045433587 Рухлова Наталия Петровна 89222230276</w:t>
            </w:r>
          </w:p>
        </w:tc>
      </w:tr>
    </w:tbl>
    <w:p w14:paraId="3D98E50D" w14:textId="77777777" w:rsidR="00A93D5F" w:rsidRPr="00AE23C9" w:rsidRDefault="00A93D5F" w:rsidP="00AE23C9">
      <w:pPr>
        <w:rPr>
          <w:rFonts w:ascii="Liberation Serif" w:hAnsi="Liberation Serif"/>
          <w:sz w:val="24"/>
          <w:szCs w:val="24"/>
        </w:rPr>
      </w:pPr>
    </w:p>
    <w:p w14:paraId="3054403F" w14:textId="77777777" w:rsidR="00A93D5F" w:rsidRPr="00AE23C9" w:rsidRDefault="00A93D5F">
      <w:pPr>
        <w:rPr>
          <w:rFonts w:ascii="Liberation Serif" w:hAnsi="Liberation Serif"/>
          <w:sz w:val="24"/>
          <w:szCs w:val="24"/>
        </w:rPr>
      </w:pPr>
    </w:p>
    <w:sectPr w:rsidR="00A93D5F" w:rsidRPr="00AE23C9" w:rsidSect="00AE23C9">
      <w:headerReference w:type="default" r:id="rId6"/>
      <w:pgSz w:w="16838" w:h="11906" w:orient="landscape" w:code="9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593D6" w14:textId="77777777" w:rsidR="00357EE8" w:rsidRDefault="00357EE8" w:rsidP="00A93D5F">
      <w:pPr>
        <w:spacing w:after="0" w:line="240" w:lineRule="auto"/>
      </w:pPr>
      <w:r>
        <w:separator/>
      </w:r>
    </w:p>
  </w:endnote>
  <w:endnote w:type="continuationSeparator" w:id="0">
    <w:p w14:paraId="099495B2" w14:textId="77777777" w:rsidR="00357EE8" w:rsidRDefault="00357EE8" w:rsidP="00A93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8F2E1" w14:textId="77777777" w:rsidR="00357EE8" w:rsidRDefault="00357EE8" w:rsidP="00A93D5F">
      <w:pPr>
        <w:spacing w:after="0" w:line="240" w:lineRule="auto"/>
      </w:pPr>
      <w:r>
        <w:separator/>
      </w:r>
    </w:p>
  </w:footnote>
  <w:footnote w:type="continuationSeparator" w:id="0">
    <w:p w14:paraId="4ED2A520" w14:textId="77777777" w:rsidR="00357EE8" w:rsidRDefault="00357EE8" w:rsidP="00A93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75226"/>
      <w:docPartObj>
        <w:docPartGallery w:val="Page Numbers (Margins)"/>
        <w:docPartUnique/>
      </w:docPartObj>
    </w:sdtPr>
    <w:sdtContent>
      <w:p w14:paraId="785BB25B" w14:textId="4C589E28" w:rsidR="00AE23C9" w:rsidRDefault="00AE23C9">
        <w:pPr>
          <w:pStyle w:val="a7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EE2E237" wp14:editId="3131B52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D0ED5" w14:textId="77777777" w:rsidR="00AE23C9" w:rsidRPr="00AE23C9" w:rsidRDefault="00AE23C9" w:rsidP="00AE23C9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AE23C9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AE23C9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AE23C9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AE23C9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AE23C9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EE2E237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010D0ED5" w14:textId="77777777" w:rsidR="00AE23C9" w:rsidRPr="00AE23C9" w:rsidRDefault="00AE23C9" w:rsidP="00AE23C9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AE23C9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AE23C9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AE23C9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AE23C9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AE23C9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D5F"/>
    <w:rsid w:val="00157A76"/>
    <w:rsid w:val="00357EE8"/>
    <w:rsid w:val="004F14A5"/>
    <w:rsid w:val="006C49C4"/>
    <w:rsid w:val="00A5789A"/>
    <w:rsid w:val="00A93D5F"/>
    <w:rsid w:val="00AB2982"/>
    <w:rsid w:val="00AE23C9"/>
    <w:rsid w:val="00CD1DEC"/>
    <w:rsid w:val="00F7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3AEF9"/>
  <w15:chartTrackingRefBased/>
  <w15:docId w15:val="{474472FC-D7B7-4E30-9772-B82254D7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93D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3D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3D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E2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23C9"/>
  </w:style>
  <w:style w:type="paragraph" w:styleId="a9">
    <w:name w:val="footer"/>
    <w:basedOn w:val="a"/>
    <w:link w:val="aa"/>
    <w:uiPriority w:val="99"/>
    <w:unhideWhenUsed/>
    <w:rsid w:val="00AE2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E2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Марина Владимировна</dc:creator>
  <cp:keywords/>
  <dc:description/>
  <cp:lastModifiedBy>Негодяева Оксана Владимировна</cp:lastModifiedBy>
  <cp:revision>4</cp:revision>
  <dcterms:created xsi:type="dcterms:W3CDTF">2024-08-07T07:50:00Z</dcterms:created>
  <dcterms:modified xsi:type="dcterms:W3CDTF">2024-08-13T05:39:00Z</dcterms:modified>
</cp:coreProperties>
</file>